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0E" w:rsidRPr="006F59F4" w:rsidRDefault="00412274">
      <w:pPr>
        <w:ind w:left="1" w:hanging="3"/>
        <w:jc w:val="center"/>
        <w:rPr>
          <w:rFonts w:asciiTheme="majorHAnsi" w:hAnsiTheme="majorHAnsi" w:cstheme="majorHAnsi"/>
          <w:color w:val="0000FF"/>
          <w:sz w:val="32"/>
          <w:szCs w:val="32"/>
        </w:rPr>
      </w:pPr>
      <w:r w:rsidRPr="006F59F4">
        <w:rPr>
          <w:rFonts w:asciiTheme="majorHAnsi" w:hAnsiTheme="majorHAnsi" w:cstheme="majorHAnsi"/>
          <w:b/>
          <w:color w:val="0000FF"/>
          <w:sz w:val="32"/>
          <w:szCs w:val="32"/>
        </w:rPr>
        <w:t>KAMU HİZMETLERİ STANDARTLARI TABLOSU</w:t>
      </w:r>
    </w:p>
    <w:p w:rsidR="0018700E" w:rsidRPr="006F59F4" w:rsidRDefault="00B47CE3">
      <w:pPr>
        <w:ind w:left="1" w:hanging="3"/>
        <w:jc w:val="center"/>
        <w:rPr>
          <w:rFonts w:asciiTheme="majorHAnsi" w:hAnsiTheme="majorHAnsi" w:cstheme="majorHAnsi"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KAYMAZ</w:t>
      </w:r>
      <w:r w:rsidR="00412274" w:rsidRPr="006F59F4">
        <w:rPr>
          <w:rFonts w:asciiTheme="majorHAnsi" w:hAnsiTheme="majorHAnsi" w:cstheme="majorHAnsi"/>
          <w:color w:val="0000FF"/>
          <w:sz w:val="32"/>
          <w:szCs w:val="32"/>
        </w:rPr>
        <w:t xml:space="preserve"> </w:t>
      </w:r>
      <w:r w:rsidR="00412274" w:rsidRPr="006F59F4">
        <w:rPr>
          <w:rFonts w:asciiTheme="majorHAnsi" w:hAnsiTheme="majorHAnsi" w:cstheme="majorHAnsi"/>
          <w:b/>
          <w:color w:val="0000FF"/>
          <w:sz w:val="32"/>
          <w:szCs w:val="32"/>
        </w:rPr>
        <w:t>İLK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OKULU/</w:t>
      </w:r>
      <w:r w:rsidR="00047B6A" w:rsidRPr="006F59F4">
        <w:rPr>
          <w:rFonts w:asciiTheme="majorHAnsi" w:hAnsiTheme="majorHAnsi" w:cstheme="majorHAnsi"/>
          <w:b/>
          <w:color w:val="0000FF"/>
          <w:sz w:val="32"/>
          <w:szCs w:val="32"/>
        </w:rPr>
        <w:t>ORTA</w:t>
      </w:r>
      <w:r w:rsidR="00412274" w:rsidRPr="006F59F4">
        <w:rPr>
          <w:rFonts w:asciiTheme="majorHAnsi" w:hAnsiTheme="majorHAnsi" w:cstheme="majorHAnsi"/>
          <w:b/>
          <w:color w:val="0000FF"/>
          <w:sz w:val="32"/>
          <w:szCs w:val="32"/>
        </w:rPr>
        <w:t>OKULU</w:t>
      </w:r>
    </w:p>
    <w:tbl>
      <w:tblPr>
        <w:tblStyle w:val="a"/>
        <w:tblW w:w="154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660"/>
        <w:gridCol w:w="7"/>
        <w:gridCol w:w="8884"/>
        <w:gridCol w:w="2693"/>
      </w:tblGrid>
      <w:tr w:rsidR="0018700E" w:rsidRPr="00047B6A" w:rsidTr="00047B6A">
        <w:tc>
          <w:tcPr>
            <w:tcW w:w="1199" w:type="dxa"/>
            <w:vAlign w:val="center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SIRA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NO</w:t>
            </w:r>
          </w:p>
        </w:tc>
        <w:tc>
          <w:tcPr>
            <w:tcW w:w="2667" w:type="dxa"/>
            <w:gridSpan w:val="2"/>
            <w:vAlign w:val="center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HİZMETİN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ADI</w:t>
            </w:r>
          </w:p>
        </w:tc>
        <w:tc>
          <w:tcPr>
            <w:tcW w:w="8884" w:type="dxa"/>
            <w:vAlign w:val="center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BAŞVURUDA İSTENİLEN BELGELER</w:t>
            </w:r>
          </w:p>
        </w:tc>
        <w:tc>
          <w:tcPr>
            <w:tcW w:w="2693" w:type="dxa"/>
            <w:vAlign w:val="center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HİZMETİN TAMAMLANMA SÜRESİ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(EN GEÇ)</w:t>
            </w:r>
          </w:p>
        </w:tc>
      </w:tr>
      <w:tr w:rsidR="0018700E" w:rsidRPr="00047B6A" w:rsidTr="00047B6A">
        <w:trPr>
          <w:trHeight w:val="198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İlkokullara Yeni Öğrenci Kayıtları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 T.C. Kimlik numarası Olan Nüfus Cüzdanı</w:t>
            </w:r>
            <w:r w:rsidRPr="00047B6A">
              <w:rPr>
                <w:rFonts w:asciiTheme="majorHAnsi" w:hAnsiTheme="majorHAnsi" w:cstheme="majorHAnsi"/>
                <w:b/>
              </w:rPr>
              <w:br/>
              <w:t>2.  Şehit ve muharip gazi çocukları ile özel eğitime ihtiyacı olan çocuklar için durumlarını gösteren belge</w:t>
            </w:r>
            <w:r w:rsidRPr="00047B6A">
              <w:rPr>
                <w:rFonts w:asciiTheme="majorHAnsi" w:hAnsiTheme="majorHAnsi" w:cstheme="majorHAnsi"/>
                <w:b/>
              </w:rPr>
              <w:br/>
              <w:t xml:space="preserve">3.  Veli Sözleşmesi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( Okul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tarafından verilecektir.)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4.  Nüfus Dairesinden Alınacak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İkametgah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Belgesi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5.  2 Adet Fotoğraf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6.  e-okul Bilgi Formu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İlkokullara Öğrenci Nakil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Ve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Geçişler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Veli Dilekçesi</w:t>
            </w:r>
            <w:r w:rsidRPr="00047B6A">
              <w:rPr>
                <w:rFonts w:asciiTheme="majorHAnsi" w:hAnsiTheme="majorHAnsi" w:cstheme="majorHAnsi"/>
                <w:b/>
              </w:rPr>
              <w:br/>
              <w:t>2 .TC Kimlik numarası olan nüfus cüzdanı</w:t>
            </w:r>
            <w:r w:rsidRPr="00047B6A">
              <w:rPr>
                <w:rFonts w:asciiTheme="majorHAnsi" w:hAnsiTheme="majorHAnsi" w:cstheme="majorHAnsi"/>
                <w:b/>
              </w:rPr>
              <w:br/>
              <w:t xml:space="preserve">3.  Şehit ve muharip gazi çocukları ile özel eğitime ihtiyacı olan çocuklar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için  durumlarını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gösteren belge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4. Öğrenci belgesi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Denklik ile Kayıt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1.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numaralı Nüfus Cüzdanı</w:t>
            </w:r>
            <w:r w:rsidRPr="00047B6A">
              <w:rPr>
                <w:rFonts w:asciiTheme="majorHAnsi" w:hAnsiTheme="majorHAnsi" w:cstheme="majorHAnsi"/>
                <w:b/>
              </w:rPr>
              <w:br/>
              <w:t>2. Denklik Belgesi (İl MEM’ den alınacak)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Öğrenim Belgesi, Öğrenci Belgesi, Diploma Kayıt Belgesi, Kayıtları Yok Olanlara Verilecek Belge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 Dilekçe</w:t>
            </w:r>
            <w:r w:rsidRPr="00047B6A">
              <w:rPr>
                <w:rFonts w:asciiTheme="majorHAnsi" w:hAnsiTheme="majorHAnsi" w:cstheme="majorHAnsi"/>
                <w:b/>
              </w:rPr>
              <w:br/>
              <w:t>2.  Savaş, sel, deprem, yangın gibi nedenlerle okul kayıtları yok olmuş ise, öğrenim durumlarını kanıtlayan belge.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3. 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4.  Öğrenci Numarası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48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Sınav Tarihleri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1.Sözlü Başvuru</w:t>
            </w:r>
          </w:p>
        </w:tc>
        <w:tc>
          <w:tcPr>
            <w:tcW w:w="2693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Öğrenci Devam-Devamsızlık Takibi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1.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 Veli Adresi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 Veli Telefon Numarası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Öğrenci Gezi İzin Belgesi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Okul Tarafından Verilecek İzin Formu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 Veli Adresi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 Veli Telefon Numarası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lastRenderedPageBreak/>
              <w:t>8.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Ders ve Davranış Notu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Sözlü veya Yazılı Başvuru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667" w:type="dxa"/>
            <w:gridSpan w:val="2"/>
            <w:tcBorders>
              <w:right w:val="single" w:sz="4" w:space="0" w:color="000000"/>
            </w:tcBorders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Öğretmen Görev Yeri Belgesi ve Hizmet Cetveli</w:t>
            </w:r>
          </w:p>
        </w:tc>
        <w:tc>
          <w:tcPr>
            <w:tcW w:w="8884" w:type="dxa"/>
            <w:tcBorders>
              <w:left w:val="single" w:sz="4" w:space="0" w:color="000000"/>
            </w:tcBorders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1.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 Emekli Sicil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 İl Sicil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4. Ev Adresi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5. </w:t>
            </w:r>
            <w:proofErr w:type="spellStart"/>
            <w:r w:rsidRPr="00047B6A">
              <w:rPr>
                <w:rFonts w:asciiTheme="majorHAnsi" w:hAnsiTheme="majorHAnsi" w:cstheme="majorHAnsi"/>
                <w:b/>
              </w:rPr>
              <w:t>Mebsis</w:t>
            </w:r>
            <w:proofErr w:type="spellEnd"/>
            <w:r w:rsidRPr="00047B6A">
              <w:rPr>
                <w:rFonts w:asciiTheme="majorHAnsi" w:hAnsiTheme="majorHAnsi" w:cstheme="majorHAnsi"/>
                <w:b/>
              </w:rPr>
              <w:t xml:space="preserve"> Numarası</w:t>
            </w:r>
          </w:p>
        </w:tc>
        <w:tc>
          <w:tcPr>
            <w:tcW w:w="2693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rPr>
          <w:trHeight w:val="78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Öğretmen Maaş Bordrosu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1.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</w:tc>
        <w:tc>
          <w:tcPr>
            <w:tcW w:w="2693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Öğretmen ve Personel İzin Belgesi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Form Dilekçesi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2.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 İzin Adresi</w:t>
            </w:r>
          </w:p>
        </w:tc>
        <w:tc>
          <w:tcPr>
            <w:tcW w:w="2693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5 dakika</w:t>
            </w:r>
          </w:p>
        </w:tc>
      </w:tr>
      <w:tr w:rsidR="0018700E" w:rsidRPr="00047B6A" w:rsidTr="00047B6A"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Veli Kimlik Bildirme Formu</w:t>
            </w:r>
          </w:p>
        </w:tc>
        <w:tc>
          <w:tcPr>
            <w:tcW w:w="8884" w:type="dxa"/>
            <w:tcBorders>
              <w:left w:val="single" w:sz="4" w:space="0" w:color="000000"/>
              <w:right w:val="single" w:sz="4" w:space="0" w:color="000000"/>
            </w:tcBorders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1.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TC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Kimlik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 Telefon Numarası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 İş Adresi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74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İlkokullarında Sınıf Yükselteme</w:t>
            </w:r>
          </w:p>
        </w:tc>
        <w:tc>
          <w:tcPr>
            <w:tcW w:w="8884" w:type="dxa"/>
          </w:tcPr>
          <w:p w:rsidR="0018700E" w:rsidRPr="00047B6A" w:rsidRDefault="00412274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Veli Dilekçesi</w:t>
            </w:r>
          </w:p>
          <w:p w:rsidR="0018700E" w:rsidRPr="00047B6A" w:rsidRDefault="00412274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İlköğretimde yeni öğretim yılının başladığı ilk ay içerisinde 1-5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2693" w:type="dxa"/>
          </w:tcPr>
          <w:p w:rsidR="006F59F4" w:rsidRDefault="006F59F4">
            <w:pPr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</w:p>
          <w:p w:rsidR="006F59F4" w:rsidRDefault="006F59F4">
            <w:pPr>
              <w:ind w:left="0" w:hanging="2"/>
              <w:jc w:val="center"/>
              <w:rPr>
                <w:rFonts w:asciiTheme="majorHAnsi" w:hAnsiTheme="majorHAnsi" w:cstheme="majorHAnsi"/>
                <w:b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122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667" w:type="dxa"/>
            <w:gridSpan w:val="2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Öğretmenlerin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47B6A">
              <w:rPr>
                <w:rFonts w:asciiTheme="majorHAnsi" w:hAnsiTheme="majorHAnsi" w:cstheme="majorHAnsi"/>
                <w:b/>
              </w:rPr>
              <w:t>yer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değiştirme talepleri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4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1.Elektronik başvuru ve sözlü başvuru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700E" w:rsidRPr="00047B6A" w:rsidTr="00047B6A">
        <w:trPr>
          <w:trHeight w:val="72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15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7" w:type="dxa"/>
            <w:gridSpan w:val="2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Öğretmenlerin Göreve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başlaması(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>ilk atama)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4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Sözlü başvuru ve kararname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20 dakika</w:t>
            </w:r>
          </w:p>
        </w:tc>
      </w:tr>
      <w:tr w:rsidR="0018700E" w:rsidRPr="00047B6A" w:rsidTr="00047B6A">
        <w:trPr>
          <w:trHeight w:val="42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16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Öğretmenlerin göreve başlaması (naklen atama)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4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Kararname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 Maaş nakil bildirim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20 dakika</w:t>
            </w:r>
          </w:p>
        </w:tc>
      </w:tr>
      <w:tr w:rsidR="0018700E" w:rsidRPr="00047B6A" w:rsidTr="00047B6A">
        <w:trPr>
          <w:trHeight w:val="70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667" w:type="dxa"/>
            <w:gridSpan w:val="2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Hizmetçi Eğitim</w:t>
            </w:r>
          </w:p>
        </w:tc>
        <w:tc>
          <w:tcPr>
            <w:tcW w:w="888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Elektronik başvuru sözlü olarak idareye bildirme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58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18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Sağlık raporunun izne çevrilmesi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4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1.Rapor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540"/>
        </w:trPr>
        <w:tc>
          <w:tcPr>
            <w:tcW w:w="1199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19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7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Hizmet Cetveli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4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Sözlü Başvuru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72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660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Personel maaş ve ek ders ücret işleri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91" w:type="dxa"/>
            <w:gridSpan w:val="2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1.Maaşı etkileyen durumlarla ilgili belgeler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Aynı Gün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700E" w:rsidRPr="00047B6A" w:rsidTr="00047B6A">
        <w:trPr>
          <w:trHeight w:val="78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21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0" w:type="dxa"/>
          </w:tcPr>
          <w:p w:rsidR="0018700E" w:rsidRPr="00047B6A" w:rsidRDefault="0018700E" w:rsidP="00047B6A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47B6A">
              <w:rPr>
                <w:rFonts w:asciiTheme="majorHAnsi" w:hAnsiTheme="majorHAnsi" w:cstheme="majorHAnsi"/>
                <w:b/>
              </w:rPr>
              <w:t>İlsis</w:t>
            </w:r>
            <w:proofErr w:type="spellEnd"/>
            <w:r w:rsidRPr="00047B6A">
              <w:rPr>
                <w:rFonts w:asciiTheme="majorHAnsi" w:hAnsiTheme="majorHAnsi" w:cstheme="majorHAnsi"/>
                <w:b/>
              </w:rPr>
              <w:t xml:space="preserve"> Personel İşlemleri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İle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 xml:space="preserve"> İlgili İşlemler</w:t>
            </w:r>
          </w:p>
        </w:tc>
        <w:tc>
          <w:tcPr>
            <w:tcW w:w="8891" w:type="dxa"/>
            <w:gridSpan w:val="2"/>
          </w:tcPr>
          <w:p w:rsidR="0018700E" w:rsidRPr="00047B6A" w:rsidRDefault="0018700E" w:rsidP="00047B6A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Konuyla İlgili Dilekçe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18700E" w:rsidRPr="00047B6A" w:rsidTr="00047B6A">
        <w:trPr>
          <w:trHeight w:val="1020"/>
        </w:trPr>
        <w:tc>
          <w:tcPr>
            <w:tcW w:w="1199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266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 xml:space="preserve">İzin Talep </w:t>
            </w:r>
            <w:proofErr w:type="gramStart"/>
            <w:r w:rsidRPr="00047B6A">
              <w:rPr>
                <w:rFonts w:asciiTheme="majorHAnsi" w:hAnsiTheme="majorHAnsi" w:cstheme="majorHAnsi"/>
                <w:b/>
              </w:rPr>
              <w:t>İşlemleri(</w:t>
            </w:r>
            <w:proofErr w:type="gramEnd"/>
            <w:r w:rsidRPr="00047B6A">
              <w:rPr>
                <w:rFonts w:asciiTheme="majorHAnsi" w:hAnsiTheme="majorHAnsi" w:cstheme="majorHAnsi"/>
                <w:b/>
              </w:rPr>
              <w:t>Yıllık ve Mazeret İzinleri)</w:t>
            </w:r>
          </w:p>
        </w:tc>
        <w:tc>
          <w:tcPr>
            <w:tcW w:w="8891" w:type="dxa"/>
            <w:gridSpan w:val="2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1.İzin Talep Form Dilekçesi</w:t>
            </w:r>
          </w:p>
        </w:tc>
        <w:tc>
          <w:tcPr>
            <w:tcW w:w="2693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7B6A" w:rsidRPr="00047B6A" w:rsidTr="00047B6A">
        <w:trPr>
          <w:trHeight w:val="1020"/>
        </w:trPr>
        <w:tc>
          <w:tcPr>
            <w:tcW w:w="1199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23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60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Ders Dışı Eğitim Faaliyetlerinin (Egzersiz)Onayı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91" w:type="dxa"/>
            <w:gridSpan w:val="2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1.Dilekçe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2.Ders Dışı Faaliyet Planı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3.Öğrenci Listesi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4.Yeterlilik Belgesi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  <w:tr w:rsidR="00047B6A" w:rsidRPr="00047B6A" w:rsidTr="00047B6A">
        <w:trPr>
          <w:trHeight w:val="1020"/>
        </w:trPr>
        <w:tc>
          <w:tcPr>
            <w:tcW w:w="1199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2660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Çeşitli Yarışmalar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91" w:type="dxa"/>
            <w:gridSpan w:val="2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Şartnamede İstenen Belgeler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7B6A" w:rsidRPr="00047B6A" w:rsidTr="006F59F4">
        <w:trPr>
          <w:trHeight w:val="1029"/>
        </w:trPr>
        <w:tc>
          <w:tcPr>
            <w:tcW w:w="1199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660" w:type="dxa"/>
          </w:tcPr>
          <w:p w:rsidR="00047B6A" w:rsidRPr="00047B6A" w:rsidRDefault="00047B6A" w:rsidP="006F59F4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Bilgi Edinme Yasasına Göre Yapılan Müracaatlar</w:t>
            </w:r>
          </w:p>
        </w:tc>
        <w:tc>
          <w:tcPr>
            <w:tcW w:w="8891" w:type="dxa"/>
            <w:gridSpan w:val="2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1. Dilekçe</w:t>
            </w:r>
          </w:p>
        </w:tc>
        <w:tc>
          <w:tcPr>
            <w:tcW w:w="2693" w:type="dxa"/>
          </w:tcPr>
          <w:p w:rsidR="00047B6A" w:rsidRPr="00047B6A" w:rsidRDefault="00047B6A" w:rsidP="00047B6A">
            <w:pPr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  <w:p w:rsidR="00047B6A" w:rsidRPr="00047B6A" w:rsidRDefault="00047B6A" w:rsidP="00047B6A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</w:rPr>
            </w:pPr>
            <w:r w:rsidRPr="00047B6A">
              <w:rPr>
                <w:rFonts w:asciiTheme="majorHAnsi" w:hAnsiTheme="majorHAnsi" w:cstheme="majorHAnsi"/>
                <w:b/>
              </w:rPr>
              <w:t>10 dakika</w:t>
            </w:r>
          </w:p>
        </w:tc>
      </w:tr>
    </w:tbl>
    <w:p w:rsidR="0018700E" w:rsidRPr="00047B6A" w:rsidRDefault="00047B6A">
      <w:pPr>
        <w:ind w:left="0" w:hanging="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</w:t>
      </w:r>
      <w:r w:rsidR="00412274" w:rsidRPr="00047B6A">
        <w:rPr>
          <w:rFonts w:asciiTheme="majorHAnsi" w:hAnsiTheme="majorHAnsi" w:cstheme="majorHAnsi"/>
          <w:b/>
        </w:rPr>
        <w:t>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tbl>
      <w:tblPr>
        <w:tblStyle w:val="a1"/>
        <w:tblW w:w="1388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5244"/>
        <w:gridCol w:w="1418"/>
        <w:gridCol w:w="5670"/>
      </w:tblGrid>
      <w:tr w:rsidR="0018700E" w:rsidRPr="00047B6A" w:rsidTr="006F59F4">
        <w:trPr>
          <w:trHeight w:val="260"/>
          <w:jc w:val="center"/>
        </w:trPr>
        <w:tc>
          <w:tcPr>
            <w:tcW w:w="13884" w:type="dxa"/>
            <w:gridSpan w:val="4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KAMU HİZMETLERİ STANDARTLARI TABLOSU</w:t>
            </w:r>
          </w:p>
        </w:tc>
      </w:tr>
      <w:tr w:rsidR="0018700E" w:rsidRPr="00047B6A" w:rsidTr="006F59F4">
        <w:trPr>
          <w:trHeight w:val="260"/>
          <w:jc w:val="center"/>
        </w:trPr>
        <w:tc>
          <w:tcPr>
            <w:tcW w:w="6796" w:type="dxa"/>
            <w:gridSpan w:val="2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İlk Müracaat Yeri:</w:t>
            </w:r>
          </w:p>
          <w:p w:rsidR="0018700E" w:rsidRPr="00047B6A" w:rsidRDefault="00B47CE3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KAYMAZ İLKOKULU/ORTAOKULU</w:t>
            </w:r>
          </w:p>
        </w:tc>
        <w:tc>
          <w:tcPr>
            <w:tcW w:w="7088" w:type="dxa"/>
            <w:gridSpan w:val="2"/>
          </w:tcPr>
          <w:p w:rsid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İkinci Müracaat Yeri: </w:t>
            </w:r>
            <w:r w:rsidR="00047B6A"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</w:p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İLÇE MİLLİ EĞİTİM MÜDÜRLÜĞÜ</w:t>
            </w:r>
          </w:p>
        </w:tc>
      </w:tr>
      <w:tr w:rsidR="0018700E" w:rsidRPr="00047B6A" w:rsidTr="006F59F4">
        <w:trPr>
          <w:trHeight w:val="26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İsim</w:t>
            </w:r>
          </w:p>
        </w:tc>
        <w:tc>
          <w:tcPr>
            <w:tcW w:w="5244" w:type="dxa"/>
          </w:tcPr>
          <w:p w:rsidR="0018700E" w:rsidRPr="00047B6A" w:rsidRDefault="00B47CE3" w:rsidP="00047B6A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Özgür KIRMIZIBEKMEZ</w:t>
            </w:r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İsim  </w:t>
            </w: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 xml:space="preserve">  :</w:t>
            </w:r>
            <w:proofErr w:type="gramEnd"/>
          </w:p>
        </w:tc>
        <w:tc>
          <w:tcPr>
            <w:tcW w:w="567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spell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Eyyüp</w:t>
            </w:r>
            <w:proofErr w:type="spellEnd"/>
            <w:r w:rsidRPr="00047B6A">
              <w:rPr>
                <w:rFonts w:asciiTheme="majorHAnsi" w:hAnsiTheme="majorHAnsi" w:cstheme="majorHAnsi"/>
                <w:b/>
                <w:color w:val="0000FF"/>
              </w:rPr>
              <w:t xml:space="preserve"> MUTLU</w:t>
            </w:r>
          </w:p>
        </w:tc>
      </w:tr>
      <w:tr w:rsidR="0018700E" w:rsidRPr="00047B6A" w:rsidTr="006F59F4">
        <w:trPr>
          <w:trHeight w:val="28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Unvan</w:t>
            </w:r>
          </w:p>
        </w:tc>
        <w:tc>
          <w:tcPr>
            <w:tcW w:w="5244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Okul Müdürü</w:t>
            </w:r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Unvan :</w:t>
            </w:r>
            <w:proofErr w:type="gramEnd"/>
          </w:p>
        </w:tc>
        <w:tc>
          <w:tcPr>
            <w:tcW w:w="567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İlçe Milli Eğitim Müdürü</w:t>
            </w:r>
          </w:p>
        </w:tc>
      </w:tr>
      <w:tr w:rsidR="0018700E" w:rsidRPr="00047B6A" w:rsidTr="006F59F4">
        <w:trPr>
          <w:trHeight w:val="26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Adres</w:t>
            </w:r>
          </w:p>
        </w:tc>
        <w:tc>
          <w:tcPr>
            <w:tcW w:w="5244" w:type="dxa"/>
          </w:tcPr>
          <w:p w:rsidR="0018700E" w:rsidRPr="00047B6A" w:rsidRDefault="00B47CE3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Kaymaz Mah. Cengiz Topel Cad. No:11</w:t>
            </w:r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Adres :</w:t>
            </w:r>
            <w:proofErr w:type="gramEnd"/>
          </w:p>
        </w:tc>
        <w:tc>
          <w:tcPr>
            <w:tcW w:w="567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İLÇE MİLLİ EĞİTİM MÜDÜRLÜĞÜ SİVRİHİSAR/ESKİŞEHİR</w:t>
            </w:r>
          </w:p>
        </w:tc>
      </w:tr>
      <w:tr w:rsidR="0018700E" w:rsidRPr="00047B6A" w:rsidTr="006F59F4">
        <w:trPr>
          <w:trHeight w:val="26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Telefon</w:t>
            </w:r>
          </w:p>
        </w:tc>
        <w:tc>
          <w:tcPr>
            <w:tcW w:w="5244" w:type="dxa"/>
          </w:tcPr>
          <w:p w:rsidR="0018700E" w:rsidRPr="00047B6A" w:rsidRDefault="00B47CE3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222 7212443</w:t>
            </w:r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Tel  :</w:t>
            </w:r>
            <w:proofErr w:type="gramEnd"/>
          </w:p>
        </w:tc>
        <w:tc>
          <w:tcPr>
            <w:tcW w:w="567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 xml:space="preserve">222 </w:t>
            </w: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711  4008</w:t>
            </w:r>
            <w:proofErr w:type="gramEnd"/>
          </w:p>
        </w:tc>
      </w:tr>
      <w:tr w:rsidR="0018700E" w:rsidRPr="00047B6A" w:rsidTr="006F59F4">
        <w:trPr>
          <w:trHeight w:val="28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spell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Faxs</w:t>
            </w:r>
            <w:proofErr w:type="spellEnd"/>
          </w:p>
        </w:tc>
        <w:tc>
          <w:tcPr>
            <w:tcW w:w="5244" w:type="dxa"/>
          </w:tcPr>
          <w:p w:rsidR="0018700E" w:rsidRPr="00047B6A" w:rsidRDefault="00B47CE3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222 7212443</w:t>
            </w:r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Faks  :</w:t>
            </w:r>
            <w:proofErr w:type="gramEnd"/>
          </w:p>
        </w:tc>
        <w:tc>
          <w:tcPr>
            <w:tcW w:w="5670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 xml:space="preserve">222 </w:t>
            </w: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711  4857</w:t>
            </w:r>
            <w:proofErr w:type="gramEnd"/>
          </w:p>
        </w:tc>
      </w:tr>
      <w:tr w:rsidR="0018700E" w:rsidRPr="00047B6A" w:rsidTr="006F59F4">
        <w:trPr>
          <w:trHeight w:val="260"/>
          <w:jc w:val="center"/>
        </w:trPr>
        <w:tc>
          <w:tcPr>
            <w:tcW w:w="1552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E-Posta</w:t>
            </w:r>
          </w:p>
        </w:tc>
        <w:tc>
          <w:tcPr>
            <w:tcW w:w="5244" w:type="dxa"/>
          </w:tcPr>
          <w:p w:rsidR="0018700E" w:rsidRPr="00047B6A" w:rsidRDefault="00B47CE3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709753@meb.k12.tr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8700E" w:rsidRPr="00047B6A" w:rsidRDefault="00412274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  <w:r w:rsidRPr="00047B6A">
              <w:rPr>
                <w:rFonts w:asciiTheme="majorHAnsi" w:hAnsiTheme="majorHAnsi" w:cstheme="majorHAnsi"/>
                <w:b/>
                <w:color w:val="0000FF"/>
              </w:rPr>
              <w:t>E-</w:t>
            </w:r>
            <w:proofErr w:type="gramStart"/>
            <w:r w:rsidRPr="00047B6A">
              <w:rPr>
                <w:rFonts w:asciiTheme="majorHAnsi" w:hAnsiTheme="majorHAnsi" w:cstheme="majorHAnsi"/>
                <w:b/>
                <w:color w:val="0000FF"/>
              </w:rPr>
              <w:t>Posta :</w:t>
            </w:r>
            <w:proofErr w:type="gramEnd"/>
          </w:p>
        </w:tc>
        <w:tc>
          <w:tcPr>
            <w:tcW w:w="5670" w:type="dxa"/>
          </w:tcPr>
          <w:p w:rsidR="0018700E" w:rsidRPr="00047B6A" w:rsidRDefault="0018700E">
            <w:pPr>
              <w:ind w:left="0" w:hanging="2"/>
              <w:jc w:val="center"/>
              <w:rPr>
                <w:rFonts w:asciiTheme="majorHAnsi" w:hAnsiTheme="majorHAnsi" w:cstheme="majorHAnsi"/>
                <w:color w:val="0000FF"/>
              </w:rPr>
            </w:pPr>
          </w:p>
        </w:tc>
      </w:tr>
    </w:tbl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p w:rsidR="0018700E" w:rsidRPr="00047B6A" w:rsidRDefault="0018700E">
      <w:pPr>
        <w:ind w:left="0" w:hanging="2"/>
        <w:jc w:val="center"/>
        <w:rPr>
          <w:rFonts w:asciiTheme="majorHAnsi" w:hAnsiTheme="majorHAnsi" w:cstheme="majorHAnsi"/>
        </w:rPr>
      </w:pPr>
    </w:p>
    <w:sectPr w:rsidR="0018700E" w:rsidRPr="00047B6A" w:rsidSect="00047B6A">
      <w:pgSz w:w="16838" w:h="11906" w:orient="landscape"/>
      <w:pgMar w:top="709" w:right="709" w:bottom="851" w:left="851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6DF"/>
    <w:multiLevelType w:val="multilevel"/>
    <w:tmpl w:val="F39C643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0E"/>
    <w:rsid w:val="00047B6A"/>
    <w:rsid w:val="0018700E"/>
    <w:rsid w:val="00412274"/>
    <w:rsid w:val="006F59F4"/>
    <w:rsid w:val="00B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B299"/>
  <w15:docId w15:val="{3FAF86AE-EBB8-4C88-B2F2-FC12449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rPr>
      <w:color w:val="CC6600"/>
      <w:w w:val="100"/>
      <w:position w:val="-1"/>
      <w:u w:val="none"/>
      <w:effect w:val="none"/>
      <w:vertAlign w:val="baseline"/>
      <w:cs w:val="0"/>
      <w:em w:val="none"/>
    </w:rPr>
  </w:style>
  <w:style w:type="character" w:styleId="Gl">
    <w:name w:val="Strong"/>
    <w:basedOn w:val="VarsaylanParagrafYazTipi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oProfesyonel">
    <w:name w:val="Table Professional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  <w:lang w:val="tr-TR" w:eastAsia="tr-TR" w:bidi="ar-SA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arge3</dc:creator>
  <cp:lastModifiedBy>Özgür KB</cp:lastModifiedBy>
  <cp:revision>3</cp:revision>
  <dcterms:created xsi:type="dcterms:W3CDTF">2019-11-21T11:18:00Z</dcterms:created>
  <dcterms:modified xsi:type="dcterms:W3CDTF">2019-11-26T19:53:00Z</dcterms:modified>
</cp:coreProperties>
</file>